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C4" w:rsidRPr="00F50EC4" w:rsidRDefault="00F50EC4" w:rsidP="00F50EC4">
      <w:pPr>
        <w:pStyle w:val="Bezodstpw"/>
        <w:jc w:val="both"/>
        <w:rPr>
          <w:color w:val="FF0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EC4">
        <w:rPr>
          <w:color w:val="FF0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jaki sposób można połączyć metodę typowego lub nietypowego podwójnego dna z metodą wyszukiwania spółek, które przebiły swe 52-tygodniowe maksima oraz metodą </w:t>
      </w:r>
      <w:proofErr w:type="gramStart"/>
      <w:r w:rsidRPr="00F50EC4">
        <w:rPr>
          <w:color w:val="FF0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psychologiczną ? </w:t>
      </w:r>
      <w:proofErr w:type="gramEnd"/>
    </w:p>
    <w:p w:rsidR="00F50EC4" w:rsidRPr="00F50EC4" w:rsidRDefault="00F50EC4" w:rsidP="00F50EC4">
      <w:pPr>
        <w:pStyle w:val="Bezodstpw"/>
        <w:jc w:val="both"/>
        <w:rPr>
          <w:color w:val="FF0000"/>
          <w:sz w:val="140"/>
          <w:szCs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EC4" w:rsidRDefault="00F50EC4" w:rsidP="00F50EC4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Przykład </w:t>
      </w:r>
    </w:p>
    <w:p w:rsidR="00F50EC4" w:rsidRDefault="00F50EC4" w:rsidP="00F50EC4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EC4" w:rsidRPr="00F50EC4" w:rsidRDefault="00F50EC4" w:rsidP="00F50EC4">
      <w:pPr>
        <w:pStyle w:val="Bezodstpw"/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EC4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Które spółki spełniają jednocześnie 3 kryteria (według stanu na 17 listopada 2015 </w:t>
      </w:r>
      <w:proofErr w:type="gramStart"/>
      <w:r w:rsidRPr="00F50EC4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roku) </w:t>
      </w:r>
      <w:proofErr w:type="gramEnd"/>
    </w:p>
    <w:p w:rsidR="00F50EC4" w:rsidRPr="00F50EC4" w:rsidRDefault="00F50EC4" w:rsidP="00F50EC4">
      <w:pPr>
        <w:pStyle w:val="Bezodstpw"/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EC4" w:rsidRPr="00F50EC4" w:rsidRDefault="00F50EC4" w:rsidP="00F50EC4">
      <w:pPr>
        <w:pStyle w:val="Bezodstpw"/>
        <w:numPr>
          <w:ilvl w:val="0"/>
          <w:numId w:val="1"/>
        </w:numPr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EC4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kurs akcji danej spółki przebił 52-tygodniowe </w:t>
      </w:r>
      <w:proofErr w:type="gramStart"/>
      <w:r w:rsidRPr="00F50EC4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maksimum ?</w:t>
      </w:r>
      <w:proofErr w:type="gramEnd"/>
    </w:p>
    <w:p w:rsidR="00F50EC4" w:rsidRPr="00F50EC4" w:rsidRDefault="00F50EC4" w:rsidP="00F50EC4">
      <w:pPr>
        <w:pStyle w:val="Bezodstpw"/>
        <w:numPr>
          <w:ilvl w:val="0"/>
          <w:numId w:val="1"/>
        </w:numPr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EC4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spółka ma charakter </w:t>
      </w:r>
      <w:proofErr w:type="gramStart"/>
      <w:r w:rsidRPr="00F50EC4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F50EC4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depresyjny”</w:t>
      </w:r>
    </w:p>
    <w:p w:rsidR="00F50EC4" w:rsidRPr="00F50EC4" w:rsidRDefault="00F50EC4" w:rsidP="00F50EC4">
      <w:pPr>
        <w:pStyle w:val="Bezodstpw"/>
        <w:numPr>
          <w:ilvl w:val="0"/>
          <w:numId w:val="1"/>
        </w:numPr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EC4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wykresie kursu akcji mamy do czynienia z niewypełnioną formacją typowego lub nietypowego podwójnego </w:t>
      </w:r>
      <w:proofErr w:type="gramStart"/>
      <w:r w:rsidRPr="00F50EC4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dna ?</w:t>
      </w:r>
      <w:proofErr w:type="gramEnd"/>
    </w:p>
    <w:p w:rsidR="00F50EC4" w:rsidRDefault="00F50EC4" w:rsidP="00F50EC4">
      <w:pPr>
        <w:pStyle w:val="Bezodstpw"/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EC4" w:rsidRDefault="00F50EC4" w:rsidP="00F50EC4">
      <w:pPr>
        <w:pStyle w:val="Bezodstpw"/>
        <w:rPr>
          <w:color w:val="FF0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Są to: </w:t>
      </w:r>
    </w:p>
    <w:p w:rsidR="00F50EC4" w:rsidRDefault="00F50EC4" w:rsidP="00F50EC4">
      <w:pPr>
        <w:pStyle w:val="Bezodstpw"/>
        <w:rPr>
          <w:color w:val="FF0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EC4" w:rsidRPr="00F50EC4" w:rsidRDefault="00F50EC4" w:rsidP="00F50EC4">
      <w:pPr>
        <w:pStyle w:val="Bezodstpw"/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EC4"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AGORA</w:t>
      </w:r>
    </w:p>
    <w:p w:rsidR="00F50EC4" w:rsidRPr="00F50EC4" w:rsidRDefault="00F50EC4" w:rsidP="00F50EC4">
      <w:pPr>
        <w:pStyle w:val="Bezodstpw"/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EC4"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EFEKT</w:t>
      </w:r>
    </w:p>
    <w:p w:rsidR="00F50EC4" w:rsidRPr="00F50EC4" w:rsidRDefault="00F50EC4" w:rsidP="00F50EC4">
      <w:pPr>
        <w:pStyle w:val="Bezodstpw"/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EC4"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IVMX</w:t>
      </w:r>
    </w:p>
    <w:p w:rsidR="00F50EC4" w:rsidRPr="00F50EC4" w:rsidRDefault="00F50EC4" w:rsidP="00F50EC4">
      <w:pPr>
        <w:pStyle w:val="Bezodstpw"/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EC4"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TRANSPOL</w:t>
      </w:r>
    </w:p>
    <w:p w:rsidR="00F50EC4" w:rsidRDefault="00F50EC4" w:rsidP="00F50EC4">
      <w:pPr>
        <w:pStyle w:val="Bezodstpw"/>
        <w:rPr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EC4" w:rsidRDefault="00FE60EF" w:rsidP="00FE60EF">
      <w:pPr>
        <w:pStyle w:val="Bezodstpw"/>
        <w:jc w:val="both"/>
        <w:rPr>
          <w:sz w:val="26"/>
          <w:szCs w:val="26"/>
        </w:rPr>
      </w:pPr>
      <w:r w:rsidRPr="00FE60EF">
        <w:rPr>
          <w:b/>
          <w:sz w:val="26"/>
          <w:szCs w:val="26"/>
        </w:rPr>
        <w:lastRenderedPageBreak/>
        <w:t>Agora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w przypadku akcji tej spółki pojawiła się szansa na wypełnienie typowej formacji podwójnego dna. Gdyby miała się ona wypełnić kurs powinien wzrosnąć do 18 złotych i 22 groszy </w:t>
      </w:r>
    </w:p>
    <w:p w:rsidR="00FE60EF" w:rsidRDefault="00FE60EF" w:rsidP="00FE60EF">
      <w:pPr>
        <w:pStyle w:val="Bezodstpw"/>
        <w:jc w:val="both"/>
        <w:rPr>
          <w:sz w:val="26"/>
          <w:szCs w:val="26"/>
        </w:rPr>
      </w:pPr>
    </w:p>
    <w:p w:rsidR="00FE60EF" w:rsidRPr="00FE60EF" w:rsidRDefault="00FE60EF" w:rsidP="00FE60EF">
      <w:pPr>
        <w:pStyle w:val="Bezodstpw"/>
        <w:jc w:val="both"/>
        <w:rPr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6"/>
          <w:szCs w:val="26"/>
          <w:u w:val="single"/>
          <w:lang w:eastAsia="pl-PL"/>
        </w:rPr>
        <w:drawing>
          <wp:inline distT="0" distB="0" distL="0" distR="0" wp14:anchorId="5410A058">
            <wp:extent cx="5429250" cy="3257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EC4" w:rsidRDefault="00F50EC4" w:rsidP="00FE60EF">
      <w:pPr>
        <w:pStyle w:val="Bezodstpw"/>
        <w:jc w:val="both"/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60EF" w:rsidRDefault="00FE60EF" w:rsidP="00FE60EF">
      <w:pPr>
        <w:pStyle w:val="Bezodstpw"/>
        <w:jc w:val="both"/>
        <w:rPr>
          <w:sz w:val="26"/>
          <w:szCs w:val="26"/>
        </w:rPr>
      </w:pPr>
      <w:r>
        <w:rPr>
          <w:b/>
          <w:sz w:val="26"/>
          <w:szCs w:val="26"/>
        </w:rPr>
        <w:t>Efekt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w przypadku akcji tej spółki pojawiła się szansa na wypełnienie typowej formacji podwójnego dna. Gdyby miała się ona wypełnić kurs powinien wzrosnąć do </w:t>
      </w:r>
      <w:r>
        <w:rPr>
          <w:sz w:val="26"/>
          <w:szCs w:val="26"/>
        </w:rPr>
        <w:t xml:space="preserve">20 </w:t>
      </w:r>
      <w:r>
        <w:rPr>
          <w:sz w:val="26"/>
          <w:szCs w:val="26"/>
        </w:rPr>
        <w:t xml:space="preserve">złotych i </w:t>
      </w:r>
      <w:r>
        <w:rPr>
          <w:sz w:val="26"/>
          <w:szCs w:val="26"/>
        </w:rPr>
        <w:t>83</w:t>
      </w:r>
      <w:r>
        <w:rPr>
          <w:sz w:val="26"/>
          <w:szCs w:val="26"/>
        </w:rPr>
        <w:t xml:space="preserve"> groszy </w:t>
      </w:r>
    </w:p>
    <w:p w:rsidR="00FE60EF" w:rsidRDefault="00FE60EF" w:rsidP="00FE60EF">
      <w:pPr>
        <w:pStyle w:val="Bezodstpw"/>
        <w:jc w:val="both"/>
        <w:rPr>
          <w:sz w:val="26"/>
          <w:szCs w:val="26"/>
        </w:rPr>
      </w:pPr>
    </w:p>
    <w:p w:rsidR="00FE60EF" w:rsidRPr="00FE60EF" w:rsidRDefault="00FE60EF" w:rsidP="00FE60EF">
      <w:pPr>
        <w:pStyle w:val="Bezodstpw"/>
        <w:jc w:val="both"/>
        <w:rPr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6"/>
          <w:szCs w:val="26"/>
          <w:u w:val="single"/>
          <w:lang w:eastAsia="pl-PL"/>
        </w:rPr>
        <w:drawing>
          <wp:inline distT="0" distB="0" distL="0" distR="0" wp14:anchorId="4E6793FD">
            <wp:extent cx="5429250" cy="3257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0EF" w:rsidRDefault="00FE60EF" w:rsidP="00FE60EF">
      <w:pPr>
        <w:pStyle w:val="Bezodstpw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IVMX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w przypadku akcji tej spółki pojawiła się szansa na wypełnienie typowej formacji podwójnego dna. Gdyby miała się ona wypełnić kurs powinien wzrosnąć do 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złotych i </w:t>
      </w:r>
      <w:r>
        <w:rPr>
          <w:sz w:val="26"/>
          <w:szCs w:val="26"/>
        </w:rPr>
        <w:t>72</w:t>
      </w:r>
      <w:r>
        <w:rPr>
          <w:sz w:val="26"/>
          <w:szCs w:val="26"/>
        </w:rPr>
        <w:t xml:space="preserve"> groszy </w:t>
      </w:r>
    </w:p>
    <w:p w:rsidR="00FE60EF" w:rsidRDefault="00FE60EF" w:rsidP="00FE60EF">
      <w:pPr>
        <w:pStyle w:val="Bezodstpw"/>
        <w:jc w:val="both"/>
        <w:rPr>
          <w:sz w:val="26"/>
          <w:szCs w:val="26"/>
        </w:rPr>
      </w:pPr>
    </w:p>
    <w:p w:rsidR="00FE60EF" w:rsidRPr="00FE60EF" w:rsidRDefault="00FE60EF" w:rsidP="00FE60EF">
      <w:pPr>
        <w:pStyle w:val="Bezodstpw"/>
        <w:jc w:val="both"/>
        <w:rPr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6"/>
          <w:szCs w:val="26"/>
          <w:u w:val="single"/>
          <w:lang w:eastAsia="pl-PL"/>
        </w:rPr>
        <w:drawing>
          <wp:inline distT="0" distB="0" distL="0" distR="0" wp14:anchorId="51A19950">
            <wp:extent cx="5429250" cy="3257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0EF" w:rsidRDefault="00FE60EF" w:rsidP="00FE60EF">
      <w:pPr>
        <w:pStyle w:val="Bezodstpw"/>
        <w:jc w:val="both"/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60EF" w:rsidRDefault="00FE60EF" w:rsidP="00FE60EF">
      <w:pPr>
        <w:pStyle w:val="Bezodstpw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Transpol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w przypadku akcji tej spółki pojawiła się szansa na wypełnienie typowej formacji podwójnego dna. Gdyby miała się ona wypełnić kurs powinien wzrosnąć do 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złotych i </w:t>
      </w:r>
      <w:r w:rsidR="00D63F8D">
        <w:rPr>
          <w:sz w:val="26"/>
          <w:szCs w:val="26"/>
        </w:rPr>
        <w:t>2</w:t>
      </w:r>
      <w:r>
        <w:rPr>
          <w:sz w:val="26"/>
          <w:szCs w:val="26"/>
        </w:rPr>
        <w:t>3 grosz</w:t>
      </w:r>
      <w:r w:rsidR="00D63F8D">
        <w:rPr>
          <w:sz w:val="26"/>
          <w:szCs w:val="26"/>
        </w:rPr>
        <w:t>e</w:t>
      </w:r>
      <w:r>
        <w:rPr>
          <w:sz w:val="26"/>
          <w:szCs w:val="26"/>
        </w:rPr>
        <w:t xml:space="preserve"> </w:t>
      </w:r>
    </w:p>
    <w:p w:rsidR="00FE60EF" w:rsidRDefault="00FE60EF" w:rsidP="00FE60EF">
      <w:pPr>
        <w:pStyle w:val="Bezodstpw"/>
        <w:jc w:val="both"/>
        <w:rPr>
          <w:sz w:val="26"/>
          <w:szCs w:val="26"/>
        </w:rPr>
      </w:pPr>
    </w:p>
    <w:p w:rsidR="00FE60EF" w:rsidRPr="00FE60EF" w:rsidRDefault="00FE60EF" w:rsidP="00FE60EF">
      <w:pPr>
        <w:pStyle w:val="Bezodstpw"/>
        <w:jc w:val="both"/>
        <w:rPr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6"/>
          <w:szCs w:val="26"/>
          <w:u w:val="single"/>
          <w:lang w:eastAsia="pl-PL"/>
        </w:rPr>
        <w:drawing>
          <wp:inline distT="0" distB="0" distL="0" distR="0" wp14:anchorId="28F76E83">
            <wp:extent cx="5429250" cy="3257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93D" w:rsidRDefault="0099593D" w:rsidP="0099593D">
      <w:pPr>
        <w:pStyle w:val="Bezodstpw"/>
        <w:jc w:val="both"/>
        <w:rPr>
          <w:sz w:val="28"/>
          <w:szCs w:val="28"/>
        </w:rPr>
      </w:pPr>
    </w:p>
    <w:p w:rsidR="0099593D" w:rsidRDefault="0099593D" w:rsidP="0099593D">
      <w:pPr>
        <w:pStyle w:val="Bezodstpw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Opracował: Sławomir Kłusek,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listopada 2015 r.</w:t>
      </w:r>
    </w:p>
    <w:p w:rsidR="0099593D" w:rsidRDefault="0099593D" w:rsidP="0099593D">
      <w:pPr>
        <w:pStyle w:val="Bezodstpw"/>
        <w:jc w:val="both"/>
        <w:rPr>
          <w:sz w:val="28"/>
          <w:szCs w:val="28"/>
        </w:rPr>
      </w:pPr>
    </w:p>
    <w:p w:rsidR="0099593D" w:rsidRDefault="0099593D" w:rsidP="0099593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Treści zawarte na stronie internetowej </w:t>
      </w:r>
      <w:hyperlink r:id="rId10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nie stanowią "rekomendacji"</w:t>
      </w:r>
      <w:r>
        <w:rPr>
          <w:sz w:val="28"/>
          <w:szCs w:val="28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2005 r. Nr 206, poz. 1715).</w:t>
      </w:r>
    </w:p>
    <w:p w:rsidR="0099593D" w:rsidRDefault="0099593D" w:rsidP="0099593D">
      <w:pPr>
        <w:pStyle w:val="Bezodstpw"/>
        <w:jc w:val="both"/>
        <w:rPr>
          <w:sz w:val="28"/>
          <w:szCs w:val="28"/>
        </w:rPr>
      </w:pPr>
    </w:p>
    <w:p w:rsidR="0099593D" w:rsidRDefault="0099593D" w:rsidP="0099593D">
      <w:pPr>
        <w:pStyle w:val="Bezodstpw"/>
        <w:jc w:val="both"/>
      </w:pPr>
      <w:r>
        <w:rPr>
          <w:sz w:val="28"/>
          <w:szCs w:val="28"/>
        </w:rPr>
        <w:t xml:space="preserve">Autor nie </w:t>
      </w:r>
      <w:r>
        <w:rPr>
          <w:b/>
          <w:sz w:val="28"/>
          <w:szCs w:val="28"/>
        </w:rPr>
        <w:t>ponosi odpowiedzialności za jakiekolwiek decyzje inwestycyjne podjęte na podstawie</w:t>
      </w:r>
      <w:r>
        <w:rPr>
          <w:sz w:val="28"/>
          <w:szCs w:val="28"/>
        </w:rPr>
        <w:t xml:space="preserve"> treści zawartych na stronie internetowej </w:t>
      </w:r>
      <w:hyperlink r:id="rId11" w:history="1">
        <w:r>
          <w:rPr>
            <w:rStyle w:val="Hipercze"/>
            <w:sz w:val="28"/>
            <w:szCs w:val="28"/>
          </w:rPr>
          <w:t>http://analizy-rynkowe.pl/</w:t>
        </w:r>
      </w:hyperlink>
    </w:p>
    <w:p w:rsidR="0099593D" w:rsidRDefault="0099593D" w:rsidP="0099593D">
      <w:pPr>
        <w:pStyle w:val="Bezodstpw"/>
        <w:jc w:val="both"/>
      </w:pPr>
    </w:p>
    <w:p w:rsidR="0099593D" w:rsidRDefault="0099593D" w:rsidP="0099593D">
      <w:pPr>
        <w:pStyle w:val="Bezodstpw"/>
        <w:jc w:val="both"/>
        <w:rPr>
          <w:rStyle w:val="Hipercze"/>
        </w:rPr>
      </w:pPr>
    </w:p>
    <w:p w:rsidR="00FE60EF" w:rsidRDefault="00FE60EF" w:rsidP="00FE60EF">
      <w:pPr>
        <w:pStyle w:val="Bezodstpw"/>
        <w:jc w:val="both"/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60EF" w:rsidRDefault="00FE60EF" w:rsidP="00FE60EF">
      <w:pPr>
        <w:pStyle w:val="Bezodstpw"/>
        <w:jc w:val="both"/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EC4" w:rsidRPr="00FE60EF" w:rsidRDefault="00F50EC4" w:rsidP="00F50EC4">
      <w:pPr>
        <w:pStyle w:val="Bezodstpw"/>
        <w:rPr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EC4" w:rsidRPr="00F50EC4" w:rsidRDefault="00F50EC4" w:rsidP="00F50EC4">
      <w:pPr>
        <w:pStyle w:val="Bezodstpw"/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EC4" w:rsidRDefault="00F50EC4" w:rsidP="00F50EC4">
      <w:pPr>
        <w:pStyle w:val="Bezodstpw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EC4" w:rsidRDefault="00F50EC4" w:rsidP="00F50EC4">
      <w:pPr>
        <w:pStyle w:val="Bezodstpw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EC4" w:rsidRDefault="00F50EC4" w:rsidP="00F50EC4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EC4" w:rsidRPr="00F50EC4" w:rsidRDefault="00F50EC4" w:rsidP="00F50EC4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00E8" w:rsidRDefault="00DE00E8"/>
    <w:sectPr w:rsidR="00DE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84"/>
    <w:multiLevelType w:val="hybridMultilevel"/>
    <w:tmpl w:val="904C5DB8"/>
    <w:lvl w:ilvl="0" w:tplc="18F84CBE">
      <w:numFmt w:val="bullet"/>
      <w:lvlText w:val=""/>
      <w:lvlJc w:val="left"/>
      <w:pPr>
        <w:ind w:left="1350" w:hanging="99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C4"/>
    <w:rsid w:val="001F36D2"/>
    <w:rsid w:val="007E6ACE"/>
    <w:rsid w:val="0099593D"/>
    <w:rsid w:val="00D63F8D"/>
    <w:rsid w:val="00DE00E8"/>
    <w:rsid w:val="00F50EC4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E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0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95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E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0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95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analizy-rynkow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nalizy-rynkowe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2015-11-18T06:14:00Z</dcterms:created>
  <dcterms:modified xsi:type="dcterms:W3CDTF">2015-11-18T06:14:00Z</dcterms:modified>
</cp:coreProperties>
</file>